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03C4" w14:textId="16A47F45" w:rsidR="00F513D8" w:rsidRPr="00EE4A91" w:rsidRDefault="00000000">
      <w:pPr>
        <w:rPr>
          <w:b/>
          <w:bCs/>
          <w:lang w:val="fr-CA"/>
        </w:rPr>
      </w:pPr>
      <w:r w:rsidRPr="00EE4A91">
        <w:rPr>
          <w:b/>
          <w:bCs/>
          <w:lang w:val="fr-CA"/>
        </w:rPr>
        <w:t>Les fractions dans notre classe</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5460"/>
        <w:gridCol w:w="1770"/>
      </w:tblGrid>
      <w:tr w:rsidR="00F513D8" w14:paraId="229CD49D" w14:textId="77777777">
        <w:trPr>
          <w:trHeight w:val="420"/>
        </w:trPr>
        <w:tc>
          <w:tcPr>
            <w:tcW w:w="2130" w:type="dxa"/>
            <w:tcMar>
              <w:top w:w="100" w:type="dxa"/>
              <w:left w:w="100" w:type="dxa"/>
              <w:bottom w:w="100" w:type="dxa"/>
              <w:right w:w="100" w:type="dxa"/>
            </w:tcMar>
          </w:tcPr>
          <w:p w14:paraId="1C5E5C1C" w14:textId="77777777" w:rsidR="00F513D8" w:rsidRPr="00EE4A91" w:rsidRDefault="00000000">
            <w:pPr>
              <w:widowControl w:val="0"/>
              <w:spacing w:line="240" w:lineRule="auto"/>
              <w:rPr>
                <w:lang w:val="fr-CA"/>
              </w:rPr>
            </w:pPr>
            <w:r w:rsidRPr="00EE4A91">
              <w:rPr>
                <w:lang w:val="fr-CA"/>
              </w:rPr>
              <w:t>Sujet</w:t>
            </w:r>
          </w:p>
          <w:p w14:paraId="6B0052D8" w14:textId="77777777" w:rsidR="00F513D8" w:rsidRPr="00EE4A91" w:rsidRDefault="00000000">
            <w:pPr>
              <w:widowControl w:val="0"/>
              <w:spacing w:line="240" w:lineRule="auto"/>
              <w:rPr>
                <w:lang w:val="fr-CA"/>
              </w:rPr>
            </w:pPr>
            <w:r w:rsidRPr="00EE4A91">
              <w:rPr>
                <w:lang w:val="fr-CA"/>
              </w:rPr>
              <w:t>(Mathématiques, Sciences et Technologie etc.)</w:t>
            </w:r>
          </w:p>
        </w:tc>
        <w:tc>
          <w:tcPr>
            <w:tcW w:w="7230" w:type="dxa"/>
            <w:gridSpan w:val="2"/>
            <w:tcMar>
              <w:top w:w="100" w:type="dxa"/>
              <w:left w:w="100" w:type="dxa"/>
              <w:bottom w:w="100" w:type="dxa"/>
              <w:right w:w="100" w:type="dxa"/>
            </w:tcMar>
          </w:tcPr>
          <w:p w14:paraId="06771CE9" w14:textId="77777777" w:rsidR="00F513D8" w:rsidRDefault="00000000">
            <w:pPr>
              <w:widowControl w:val="0"/>
              <w:spacing w:line="240" w:lineRule="auto"/>
            </w:pPr>
            <w:proofErr w:type="spellStart"/>
            <w:r>
              <w:t>Mathématiques</w:t>
            </w:r>
            <w:proofErr w:type="spellEnd"/>
          </w:p>
        </w:tc>
      </w:tr>
      <w:tr w:rsidR="00F513D8" w14:paraId="5A6E42AB" w14:textId="77777777">
        <w:trPr>
          <w:trHeight w:val="420"/>
        </w:trPr>
        <w:tc>
          <w:tcPr>
            <w:tcW w:w="2130" w:type="dxa"/>
            <w:tcMar>
              <w:top w:w="100" w:type="dxa"/>
              <w:left w:w="100" w:type="dxa"/>
              <w:bottom w:w="100" w:type="dxa"/>
              <w:right w:w="100" w:type="dxa"/>
            </w:tcMar>
          </w:tcPr>
          <w:p w14:paraId="759546D3" w14:textId="77777777" w:rsidR="00F513D8" w:rsidRDefault="00000000">
            <w:pPr>
              <w:widowControl w:val="0"/>
              <w:spacing w:line="240" w:lineRule="auto"/>
            </w:pPr>
            <w:r>
              <w:t>Domaine</w:t>
            </w:r>
          </w:p>
        </w:tc>
        <w:tc>
          <w:tcPr>
            <w:tcW w:w="7230" w:type="dxa"/>
            <w:gridSpan w:val="2"/>
            <w:tcMar>
              <w:top w:w="100" w:type="dxa"/>
              <w:left w:w="100" w:type="dxa"/>
              <w:bottom w:w="100" w:type="dxa"/>
              <w:right w:w="100" w:type="dxa"/>
            </w:tcMar>
          </w:tcPr>
          <w:p w14:paraId="7ACB0AE7" w14:textId="77777777" w:rsidR="00F513D8" w:rsidRDefault="00000000">
            <w:pPr>
              <w:widowControl w:val="0"/>
              <w:spacing w:line="240" w:lineRule="auto"/>
            </w:pPr>
            <w:r>
              <w:t>B. Nombre</w:t>
            </w:r>
          </w:p>
        </w:tc>
      </w:tr>
      <w:tr w:rsidR="00F513D8" w:rsidRPr="00EE4A91" w14:paraId="6862C4FD" w14:textId="77777777">
        <w:trPr>
          <w:trHeight w:val="420"/>
        </w:trPr>
        <w:tc>
          <w:tcPr>
            <w:tcW w:w="2130" w:type="dxa"/>
            <w:tcMar>
              <w:top w:w="100" w:type="dxa"/>
              <w:left w:w="100" w:type="dxa"/>
              <w:bottom w:w="100" w:type="dxa"/>
              <w:right w:w="100" w:type="dxa"/>
            </w:tcMar>
          </w:tcPr>
          <w:p w14:paraId="5300729C" w14:textId="77777777" w:rsidR="00F513D8" w:rsidRDefault="00000000">
            <w:pPr>
              <w:widowControl w:val="0"/>
              <w:spacing w:line="240" w:lineRule="auto"/>
            </w:pPr>
            <w:proofErr w:type="spellStart"/>
            <w:r>
              <w:t>Niveau</w:t>
            </w:r>
            <w:proofErr w:type="spellEnd"/>
            <w:r>
              <w:t xml:space="preserve"> </w:t>
            </w:r>
            <w:proofErr w:type="spellStart"/>
            <w:r>
              <w:t>Scolaire</w:t>
            </w:r>
            <w:proofErr w:type="spellEnd"/>
          </w:p>
        </w:tc>
        <w:tc>
          <w:tcPr>
            <w:tcW w:w="7230" w:type="dxa"/>
            <w:gridSpan w:val="2"/>
            <w:tcMar>
              <w:top w:w="100" w:type="dxa"/>
              <w:left w:w="100" w:type="dxa"/>
              <w:bottom w:w="100" w:type="dxa"/>
              <w:right w:w="100" w:type="dxa"/>
            </w:tcMar>
          </w:tcPr>
          <w:p w14:paraId="5339B85E" w14:textId="6CFFC061" w:rsidR="00F513D8" w:rsidRPr="00EE4A91" w:rsidRDefault="00000000">
            <w:pPr>
              <w:widowControl w:val="0"/>
              <w:spacing w:line="240" w:lineRule="auto"/>
              <w:rPr>
                <w:lang w:val="fr-CA"/>
              </w:rPr>
            </w:pPr>
            <w:r w:rsidRPr="00EE4A91">
              <w:rPr>
                <w:lang w:val="fr-CA"/>
              </w:rPr>
              <w:t>4e/5e année</w:t>
            </w:r>
            <w:r w:rsidR="00580E8C">
              <w:rPr>
                <w:lang w:val="fr-CA"/>
              </w:rPr>
              <w:t> :</w:t>
            </w:r>
            <w:r w:rsidRPr="00EE4A91">
              <w:rPr>
                <w:lang w:val="fr-CA"/>
              </w:rPr>
              <w:t xml:space="preserve"> immersion française</w:t>
            </w:r>
          </w:p>
        </w:tc>
      </w:tr>
      <w:tr w:rsidR="00F513D8" w:rsidRPr="00EE4A91" w14:paraId="39F3436E" w14:textId="77777777">
        <w:trPr>
          <w:trHeight w:val="420"/>
        </w:trPr>
        <w:tc>
          <w:tcPr>
            <w:tcW w:w="2130" w:type="dxa"/>
            <w:tcMar>
              <w:top w:w="100" w:type="dxa"/>
              <w:left w:w="100" w:type="dxa"/>
              <w:bottom w:w="100" w:type="dxa"/>
              <w:right w:w="100" w:type="dxa"/>
            </w:tcMar>
          </w:tcPr>
          <w:p w14:paraId="302C0BC2" w14:textId="77777777" w:rsidR="00F513D8" w:rsidRDefault="00000000">
            <w:pPr>
              <w:widowControl w:val="0"/>
              <w:spacing w:line="240" w:lineRule="auto"/>
            </w:pPr>
            <w:proofErr w:type="spellStart"/>
            <w:r>
              <w:t>Attente</w:t>
            </w:r>
            <w:proofErr w:type="spellEnd"/>
            <w:r>
              <w:t>(s) Générale(s)</w:t>
            </w:r>
          </w:p>
        </w:tc>
        <w:tc>
          <w:tcPr>
            <w:tcW w:w="7230" w:type="dxa"/>
            <w:gridSpan w:val="2"/>
            <w:tcMar>
              <w:top w:w="100" w:type="dxa"/>
              <w:left w:w="100" w:type="dxa"/>
              <w:bottom w:w="100" w:type="dxa"/>
              <w:right w:w="100" w:type="dxa"/>
            </w:tcMar>
          </w:tcPr>
          <w:p w14:paraId="1DDDEEF0" w14:textId="125E19F0" w:rsidR="00404712" w:rsidRPr="00404712" w:rsidRDefault="00404712">
            <w:pPr>
              <w:widowControl w:val="0"/>
              <w:spacing w:line="240" w:lineRule="auto"/>
              <w:rPr>
                <w:lang w:val="fr-CA"/>
              </w:rPr>
            </w:pPr>
            <w:r w:rsidRPr="00404712">
              <w:rPr>
                <w:lang w:val="fr-CA"/>
              </w:rPr>
              <w:t xml:space="preserve">A1. mettre en application, au mieux de ses capacités, diverses habiletés </w:t>
            </w:r>
            <w:proofErr w:type="spellStart"/>
            <w:r w:rsidRPr="00404712">
              <w:rPr>
                <w:lang w:val="fr-CA"/>
              </w:rPr>
              <w:t>socioémotionnelles</w:t>
            </w:r>
            <w:proofErr w:type="spellEnd"/>
            <w:r w:rsidRPr="00404712">
              <w:rPr>
                <w:lang w:val="fr-CA"/>
              </w:rPr>
              <w:t xml:space="preserve"> pour appuyer son utilisation des processus mathématiques et son apprentissage lié aux attentes et aux contenus d’apprentissage des cinq autres domaines d’étude du programme-cadre de mathématiques.</w:t>
            </w:r>
          </w:p>
          <w:p w14:paraId="24CBCFE5" w14:textId="4C596E01" w:rsidR="00F513D8" w:rsidRPr="00EE4A91" w:rsidRDefault="00000000">
            <w:pPr>
              <w:widowControl w:val="0"/>
              <w:spacing w:line="240" w:lineRule="auto"/>
              <w:rPr>
                <w:lang w:val="fr-CA"/>
              </w:rPr>
            </w:pPr>
            <w:r w:rsidRPr="00EE4A91">
              <w:rPr>
                <w:lang w:val="fr-CA"/>
              </w:rPr>
              <w:t xml:space="preserve">B1. Sens du nombre : démontrer sa compréhension des nombres et établir des liens avec leur utilisation dans la vie quotidienne. </w:t>
            </w:r>
          </w:p>
        </w:tc>
      </w:tr>
      <w:tr w:rsidR="00F513D8" w:rsidRPr="00EE4A91" w14:paraId="2ECEA33D" w14:textId="77777777">
        <w:trPr>
          <w:trHeight w:val="420"/>
        </w:trPr>
        <w:tc>
          <w:tcPr>
            <w:tcW w:w="2130" w:type="dxa"/>
            <w:tcMar>
              <w:top w:w="100" w:type="dxa"/>
              <w:left w:w="100" w:type="dxa"/>
              <w:bottom w:w="100" w:type="dxa"/>
              <w:right w:w="100" w:type="dxa"/>
            </w:tcMar>
          </w:tcPr>
          <w:p w14:paraId="446EB87D" w14:textId="77777777" w:rsidR="00F513D8" w:rsidRDefault="00000000">
            <w:pPr>
              <w:widowControl w:val="0"/>
              <w:spacing w:line="240" w:lineRule="auto"/>
            </w:pPr>
            <w:proofErr w:type="spellStart"/>
            <w:r>
              <w:t>Contenu</w:t>
            </w:r>
            <w:proofErr w:type="spellEnd"/>
            <w:r>
              <w:t>(s)</w:t>
            </w:r>
          </w:p>
          <w:p w14:paraId="66A871F8" w14:textId="77777777" w:rsidR="00F513D8" w:rsidRDefault="00000000">
            <w:pPr>
              <w:widowControl w:val="0"/>
              <w:spacing w:line="240" w:lineRule="auto"/>
            </w:pPr>
            <w:proofErr w:type="spellStart"/>
            <w:r>
              <w:t>d’apprentissage</w:t>
            </w:r>
            <w:proofErr w:type="spellEnd"/>
          </w:p>
        </w:tc>
        <w:tc>
          <w:tcPr>
            <w:tcW w:w="7230" w:type="dxa"/>
            <w:gridSpan w:val="2"/>
            <w:tcMar>
              <w:top w:w="100" w:type="dxa"/>
              <w:left w:w="100" w:type="dxa"/>
              <w:bottom w:w="100" w:type="dxa"/>
              <w:right w:w="100" w:type="dxa"/>
            </w:tcMar>
          </w:tcPr>
          <w:p w14:paraId="672919C6" w14:textId="77777777" w:rsidR="00F513D8" w:rsidRPr="00EE4A91" w:rsidRDefault="00000000">
            <w:pPr>
              <w:widowControl w:val="0"/>
              <w:spacing w:line="240" w:lineRule="auto"/>
              <w:rPr>
                <w:lang w:val="fr-CA"/>
              </w:rPr>
            </w:pPr>
            <w:r w:rsidRPr="00EE4A91">
              <w:rPr>
                <w:lang w:val="fr-CA"/>
              </w:rPr>
              <w:t xml:space="preserve">B1.4 Fractions et nombres décimaux : représenter des fractions à partir des demis jusqu’aux dixièmes à l’aide de schémas, d’outils et de la notation fractionnaire usuelle, et expliquer la signification du numérateur et du dénominateur.  </w:t>
            </w:r>
          </w:p>
        </w:tc>
      </w:tr>
      <w:tr w:rsidR="00F513D8" w:rsidRPr="00EE4A91" w14:paraId="1764FD3B" w14:textId="77777777">
        <w:trPr>
          <w:trHeight w:val="420"/>
        </w:trPr>
        <w:tc>
          <w:tcPr>
            <w:tcW w:w="2130" w:type="dxa"/>
            <w:tcMar>
              <w:top w:w="100" w:type="dxa"/>
              <w:left w:w="100" w:type="dxa"/>
              <w:bottom w:w="100" w:type="dxa"/>
              <w:right w:w="100" w:type="dxa"/>
            </w:tcMar>
          </w:tcPr>
          <w:p w14:paraId="48591AA0" w14:textId="77777777" w:rsidR="00F513D8" w:rsidRDefault="00000000">
            <w:pPr>
              <w:widowControl w:val="0"/>
              <w:spacing w:line="240" w:lineRule="auto"/>
            </w:pPr>
            <w:r>
              <w:t xml:space="preserve">But(s) </w:t>
            </w:r>
            <w:proofErr w:type="spellStart"/>
            <w:r>
              <w:t>d’apprentissage</w:t>
            </w:r>
            <w:proofErr w:type="spellEnd"/>
          </w:p>
        </w:tc>
        <w:tc>
          <w:tcPr>
            <w:tcW w:w="7230" w:type="dxa"/>
            <w:gridSpan w:val="2"/>
            <w:tcMar>
              <w:top w:w="100" w:type="dxa"/>
              <w:left w:w="100" w:type="dxa"/>
              <w:bottom w:w="100" w:type="dxa"/>
              <w:right w:w="100" w:type="dxa"/>
            </w:tcMar>
          </w:tcPr>
          <w:p w14:paraId="1D5F4032" w14:textId="77777777" w:rsidR="00F513D8" w:rsidRPr="00EE4A91" w:rsidRDefault="00000000">
            <w:pPr>
              <w:widowControl w:val="0"/>
              <w:numPr>
                <w:ilvl w:val="0"/>
                <w:numId w:val="9"/>
              </w:numPr>
              <w:spacing w:line="240" w:lineRule="auto"/>
              <w:rPr>
                <w:lang w:val="fr-CA"/>
              </w:rPr>
            </w:pPr>
            <w:r w:rsidRPr="00EE4A91">
              <w:rPr>
                <w:lang w:val="fr-CA"/>
              </w:rPr>
              <w:t>Nous apprenons comment démontrer nos connaissances des nombres.</w:t>
            </w:r>
          </w:p>
          <w:p w14:paraId="6A2E905C" w14:textId="77777777" w:rsidR="00F513D8" w:rsidRPr="00EE4A91" w:rsidRDefault="00000000">
            <w:pPr>
              <w:widowControl w:val="0"/>
              <w:numPr>
                <w:ilvl w:val="0"/>
                <w:numId w:val="9"/>
              </w:numPr>
              <w:spacing w:line="240" w:lineRule="auto"/>
              <w:rPr>
                <w:lang w:val="fr-CA"/>
              </w:rPr>
            </w:pPr>
            <w:r w:rsidRPr="00EE4A91">
              <w:rPr>
                <w:lang w:val="fr-CA"/>
              </w:rPr>
              <w:t xml:space="preserve">Nous apprenons comment établir des liens entre les nombres et leurs usages dans nos vies. </w:t>
            </w:r>
          </w:p>
        </w:tc>
      </w:tr>
      <w:tr w:rsidR="00F513D8" w:rsidRPr="00EE4A91" w14:paraId="1B0EC17A" w14:textId="77777777">
        <w:trPr>
          <w:trHeight w:val="420"/>
        </w:trPr>
        <w:tc>
          <w:tcPr>
            <w:tcW w:w="2130" w:type="dxa"/>
            <w:tcMar>
              <w:top w:w="100" w:type="dxa"/>
              <w:left w:w="100" w:type="dxa"/>
              <w:bottom w:w="100" w:type="dxa"/>
              <w:right w:w="100" w:type="dxa"/>
            </w:tcMar>
          </w:tcPr>
          <w:p w14:paraId="185371D0" w14:textId="77777777" w:rsidR="00F513D8" w:rsidRDefault="00000000">
            <w:pPr>
              <w:widowControl w:val="0"/>
              <w:spacing w:line="240" w:lineRule="auto"/>
            </w:pPr>
            <w:proofErr w:type="spellStart"/>
            <w:r>
              <w:t>Critère</w:t>
            </w:r>
            <w:proofErr w:type="spellEnd"/>
            <w:r>
              <w:t xml:space="preserve">(s) de </w:t>
            </w:r>
            <w:proofErr w:type="spellStart"/>
            <w:r>
              <w:t>réussite</w:t>
            </w:r>
            <w:proofErr w:type="spellEnd"/>
          </w:p>
        </w:tc>
        <w:tc>
          <w:tcPr>
            <w:tcW w:w="7230" w:type="dxa"/>
            <w:gridSpan w:val="2"/>
            <w:tcMar>
              <w:top w:w="100" w:type="dxa"/>
              <w:left w:w="100" w:type="dxa"/>
              <w:bottom w:w="100" w:type="dxa"/>
              <w:right w:w="100" w:type="dxa"/>
            </w:tcMar>
          </w:tcPr>
          <w:p w14:paraId="544206F0" w14:textId="77777777" w:rsidR="00F513D8" w:rsidRPr="00EE4A91" w:rsidRDefault="00000000">
            <w:pPr>
              <w:widowControl w:val="0"/>
              <w:numPr>
                <w:ilvl w:val="0"/>
                <w:numId w:val="7"/>
              </w:numPr>
              <w:spacing w:line="240" w:lineRule="auto"/>
              <w:rPr>
                <w:lang w:val="fr-CA"/>
              </w:rPr>
            </w:pPr>
            <w:r w:rsidRPr="00EE4A91">
              <w:rPr>
                <w:lang w:val="fr-CA"/>
              </w:rPr>
              <w:t>Je peux représenter les fractions de demis aux dixièmes en utilisant des schémas, des outils et de la notation fractionnaire.</w:t>
            </w:r>
          </w:p>
          <w:p w14:paraId="0410FEE1" w14:textId="77777777" w:rsidR="00F513D8" w:rsidRPr="00EE4A91" w:rsidRDefault="00000000">
            <w:pPr>
              <w:widowControl w:val="0"/>
              <w:numPr>
                <w:ilvl w:val="0"/>
                <w:numId w:val="7"/>
              </w:numPr>
              <w:spacing w:line="240" w:lineRule="auto"/>
              <w:rPr>
                <w:lang w:val="fr-CA"/>
              </w:rPr>
            </w:pPr>
            <w:r w:rsidRPr="00EE4A91">
              <w:rPr>
                <w:lang w:val="fr-CA"/>
              </w:rPr>
              <w:t xml:space="preserve">Je peux expliquer ce que signifie le numérateur et le dénominateur des fractions. </w:t>
            </w:r>
          </w:p>
        </w:tc>
      </w:tr>
      <w:tr w:rsidR="00F513D8" w14:paraId="7D2B1F9E" w14:textId="77777777">
        <w:trPr>
          <w:trHeight w:val="420"/>
        </w:trPr>
        <w:tc>
          <w:tcPr>
            <w:tcW w:w="2130" w:type="dxa"/>
            <w:tcMar>
              <w:top w:w="100" w:type="dxa"/>
              <w:left w:w="100" w:type="dxa"/>
              <w:bottom w:w="100" w:type="dxa"/>
              <w:right w:w="100" w:type="dxa"/>
            </w:tcMar>
          </w:tcPr>
          <w:p w14:paraId="20212097" w14:textId="77777777" w:rsidR="00F513D8" w:rsidRDefault="00000000">
            <w:pPr>
              <w:widowControl w:val="0"/>
              <w:spacing w:line="240" w:lineRule="auto"/>
            </w:pPr>
            <w:proofErr w:type="spellStart"/>
            <w:r>
              <w:t>Ressources</w:t>
            </w:r>
            <w:proofErr w:type="spellEnd"/>
            <w:r>
              <w:t>/</w:t>
            </w:r>
            <w:proofErr w:type="spellStart"/>
            <w:r>
              <w:t>matériaux</w:t>
            </w:r>
            <w:proofErr w:type="spellEnd"/>
          </w:p>
        </w:tc>
        <w:tc>
          <w:tcPr>
            <w:tcW w:w="7230" w:type="dxa"/>
            <w:gridSpan w:val="2"/>
            <w:tcMar>
              <w:top w:w="100" w:type="dxa"/>
              <w:left w:w="100" w:type="dxa"/>
              <w:bottom w:w="100" w:type="dxa"/>
              <w:right w:w="100" w:type="dxa"/>
            </w:tcMar>
          </w:tcPr>
          <w:p w14:paraId="31EC0E55" w14:textId="77777777" w:rsidR="00F513D8" w:rsidRDefault="00000000">
            <w:pPr>
              <w:widowControl w:val="0"/>
              <w:numPr>
                <w:ilvl w:val="0"/>
                <w:numId w:val="6"/>
              </w:numPr>
              <w:spacing w:line="240" w:lineRule="auto"/>
            </w:pPr>
            <w:proofErr w:type="spellStart"/>
            <w:r>
              <w:t>Feuilles</w:t>
            </w:r>
            <w:proofErr w:type="spellEnd"/>
            <w:r>
              <w:t xml:space="preserve"> du tableau</w:t>
            </w:r>
          </w:p>
          <w:p w14:paraId="47EEA5AD" w14:textId="77777777" w:rsidR="00F513D8" w:rsidRDefault="00000000">
            <w:pPr>
              <w:widowControl w:val="0"/>
              <w:numPr>
                <w:ilvl w:val="0"/>
                <w:numId w:val="6"/>
              </w:numPr>
              <w:spacing w:line="240" w:lineRule="auto"/>
            </w:pPr>
            <w:proofErr w:type="spellStart"/>
            <w:r>
              <w:t>Marqueurs</w:t>
            </w:r>
            <w:proofErr w:type="spellEnd"/>
          </w:p>
          <w:p w14:paraId="2956ACAD" w14:textId="77777777" w:rsidR="00F513D8" w:rsidRDefault="00000000">
            <w:pPr>
              <w:widowControl w:val="0"/>
              <w:numPr>
                <w:ilvl w:val="0"/>
                <w:numId w:val="6"/>
              </w:numPr>
              <w:spacing w:line="240" w:lineRule="auto"/>
            </w:pPr>
            <w:r>
              <w:t>Jetons</w:t>
            </w:r>
          </w:p>
        </w:tc>
      </w:tr>
      <w:tr w:rsidR="00F513D8" w14:paraId="3BAB965D" w14:textId="77777777">
        <w:tc>
          <w:tcPr>
            <w:tcW w:w="2130" w:type="dxa"/>
            <w:tcMar>
              <w:top w:w="100" w:type="dxa"/>
              <w:left w:w="100" w:type="dxa"/>
              <w:bottom w:w="100" w:type="dxa"/>
              <w:right w:w="100" w:type="dxa"/>
            </w:tcMar>
          </w:tcPr>
          <w:p w14:paraId="7A68E821" w14:textId="77777777" w:rsidR="00F513D8" w:rsidRDefault="00000000">
            <w:pPr>
              <w:widowControl w:val="0"/>
              <w:spacing w:line="240" w:lineRule="auto"/>
            </w:pPr>
            <w:r>
              <w:t>Activation</w:t>
            </w:r>
          </w:p>
          <w:p w14:paraId="259E4462" w14:textId="77777777" w:rsidR="00F513D8" w:rsidRDefault="00000000">
            <w:pPr>
              <w:widowControl w:val="0"/>
              <w:spacing w:line="240" w:lineRule="auto"/>
            </w:pPr>
            <w:r>
              <w:t>Durée: 15 minutes</w:t>
            </w:r>
          </w:p>
        </w:tc>
        <w:tc>
          <w:tcPr>
            <w:tcW w:w="5460" w:type="dxa"/>
            <w:tcMar>
              <w:top w:w="100" w:type="dxa"/>
              <w:left w:w="100" w:type="dxa"/>
              <w:bottom w:w="100" w:type="dxa"/>
              <w:right w:w="100" w:type="dxa"/>
            </w:tcMar>
          </w:tcPr>
          <w:p w14:paraId="43B229F6" w14:textId="77777777" w:rsidR="00F513D8" w:rsidRPr="00EE4A91" w:rsidRDefault="00000000">
            <w:pPr>
              <w:widowControl w:val="0"/>
              <w:numPr>
                <w:ilvl w:val="0"/>
                <w:numId w:val="4"/>
              </w:numPr>
              <w:spacing w:line="240" w:lineRule="auto"/>
              <w:rPr>
                <w:lang w:val="fr-CA"/>
              </w:rPr>
            </w:pPr>
            <w:r w:rsidRPr="00EE4A91">
              <w:rPr>
                <w:lang w:val="fr-CA"/>
              </w:rPr>
              <w:t xml:space="preserve">Posez les questions suivantes aux élèves et leur faites lever la main pour répondre : </w:t>
            </w:r>
          </w:p>
          <w:p w14:paraId="25008B59" w14:textId="77777777" w:rsidR="00F513D8" w:rsidRPr="00EE4A91" w:rsidRDefault="00000000">
            <w:pPr>
              <w:widowControl w:val="0"/>
              <w:numPr>
                <w:ilvl w:val="1"/>
                <w:numId w:val="4"/>
              </w:numPr>
              <w:spacing w:line="240" w:lineRule="auto"/>
              <w:rPr>
                <w:lang w:val="fr-CA"/>
              </w:rPr>
            </w:pPr>
            <w:r w:rsidRPr="00EE4A91">
              <w:rPr>
                <w:lang w:val="fr-CA"/>
              </w:rPr>
              <w:t xml:space="preserve">Qui joue à un sport en dehors de l’école ? </w:t>
            </w:r>
          </w:p>
          <w:p w14:paraId="20EEAC07" w14:textId="77777777" w:rsidR="00F513D8" w:rsidRPr="00EE4A91" w:rsidRDefault="00000000">
            <w:pPr>
              <w:widowControl w:val="0"/>
              <w:numPr>
                <w:ilvl w:val="1"/>
                <w:numId w:val="4"/>
              </w:numPr>
              <w:spacing w:line="240" w:lineRule="auto"/>
              <w:rPr>
                <w:lang w:val="fr-CA"/>
              </w:rPr>
            </w:pPr>
            <w:r w:rsidRPr="00EE4A91">
              <w:rPr>
                <w:lang w:val="fr-CA"/>
              </w:rPr>
              <w:t xml:space="preserve">Qui joue d’un instrument en dehors de l’école ? </w:t>
            </w:r>
          </w:p>
          <w:p w14:paraId="7F4A4216" w14:textId="77777777" w:rsidR="00F513D8" w:rsidRPr="00EE4A91" w:rsidRDefault="00000000">
            <w:pPr>
              <w:widowControl w:val="0"/>
              <w:numPr>
                <w:ilvl w:val="0"/>
                <w:numId w:val="2"/>
              </w:numPr>
              <w:spacing w:line="240" w:lineRule="auto"/>
              <w:rPr>
                <w:lang w:val="fr-CA"/>
              </w:rPr>
            </w:pPr>
            <w:r w:rsidRPr="00EE4A91">
              <w:rPr>
                <w:lang w:val="fr-CA"/>
              </w:rPr>
              <w:t xml:space="preserve">Écrivez au tableau le nombre d’élèves qui ont levé la main pour chaque question. Après, demandez aux élèves le nombre total d’élèves dans la classe aujourd’hui. Quand ils disent le total, écrivez-le au-dessous de chaque nombre déjà au tableau et ajoutez une barre de fraction pour chacun. Expliquez que le nombre </w:t>
            </w:r>
            <w:r w:rsidRPr="00EE4A91">
              <w:rPr>
                <w:lang w:val="fr-CA"/>
              </w:rPr>
              <w:lastRenderedPageBreak/>
              <w:t xml:space="preserve">d’élèves qui jouent à un sport ou jouent d’un instrument est le numérateur et le nombre d’élèves dans la classe est le dénominateur. </w:t>
            </w:r>
          </w:p>
          <w:p w14:paraId="5ED63303" w14:textId="77777777" w:rsidR="00F513D8" w:rsidRPr="00EE4A91" w:rsidRDefault="00000000">
            <w:pPr>
              <w:widowControl w:val="0"/>
              <w:numPr>
                <w:ilvl w:val="0"/>
                <w:numId w:val="2"/>
              </w:numPr>
              <w:spacing w:line="240" w:lineRule="auto"/>
              <w:rPr>
                <w:lang w:val="fr-CA"/>
              </w:rPr>
            </w:pPr>
            <w:r w:rsidRPr="00EE4A91">
              <w:rPr>
                <w:lang w:val="fr-CA"/>
              </w:rPr>
              <w:t xml:space="preserve">Ensuite, vous allez modeler comment représenter les deux fractions en utilisant des schémas et des outils pour montrer laquelle est plus grande. </w:t>
            </w:r>
          </w:p>
          <w:p w14:paraId="5A6FDF04" w14:textId="77777777" w:rsidR="00F513D8" w:rsidRPr="00EE4A91" w:rsidRDefault="00000000">
            <w:pPr>
              <w:widowControl w:val="0"/>
              <w:numPr>
                <w:ilvl w:val="1"/>
                <w:numId w:val="2"/>
              </w:numPr>
              <w:spacing w:line="240" w:lineRule="auto"/>
              <w:rPr>
                <w:lang w:val="fr-CA"/>
              </w:rPr>
            </w:pPr>
            <w:r w:rsidRPr="00EE4A91">
              <w:rPr>
                <w:lang w:val="fr-CA"/>
              </w:rPr>
              <w:t xml:space="preserve">Démontrez un « set model » en utilisant des jetons </w:t>
            </w:r>
          </w:p>
          <w:p w14:paraId="10CB8FFF" w14:textId="77777777" w:rsidR="00F513D8" w:rsidRPr="00EE4A91" w:rsidRDefault="00000000">
            <w:pPr>
              <w:widowControl w:val="0"/>
              <w:numPr>
                <w:ilvl w:val="2"/>
                <w:numId w:val="2"/>
              </w:numPr>
              <w:spacing w:line="240" w:lineRule="auto"/>
              <w:rPr>
                <w:lang w:val="fr-CA"/>
              </w:rPr>
            </w:pPr>
            <w:r w:rsidRPr="00EE4A91">
              <w:rPr>
                <w:lang w:val="fr-CA"/>
              </w:rPr>
              <w:t xml:space="preserve">Dessinez les « jetons » au tableau pour que tout le monde puisse voir. </w:t>
            </w:r>
          </w:p>
          <w:p w14:paraId="6C5FE08F" w14:textId="77777777" w:rsidR="00F513D8" w:rsidRPr="00EE4A91" w:rsidRDefault="00000000">
            <w:pPr>
              <w:widowControl w:val="0"/>
              <w:numPr>
                <w:ilvl w:val="1"/>
                <w:numId w:val="2"/>
              </w:numPr>
              <w:spacing w:line="240" w:lineRule="auto"/>
              <w:rPr>
                <w:lang w:val="fr-CA"/>
              </w:rPr>
            </w:pPr>
            <w:r w:rsidRPr="00EE4A91">
              <w:rPr>
                <w:lang w:val="fr-CA"/>
              </w:rPr>
              <w:t>Créez une modèle linéaire à l’aide d’une ligne numérique</w:t>
            </w:r>
          </w:p>
          <w:p w14:paraId="3536AD42" w14:textId="77777777" w:rsidR="00F513D8" w:rsidRPr="00EE4A91" w:rsidRDefault="00000000">
            <w:pPr>
              <w:widowControl w:val="0"/>
              <w:numPr>
                <w:ilvl w:val="2"/>
                <w:numId w:val="2"/>
              </w:numPr>
              <w:spacing w:line="240" w:lineRule="auto"/>
              <w:rPr>
                <w:lang w:val="fr-CA"/>
              </w:rPr>
            </w:pPr>
            <w:r w:rsidRPr="00EE4A91">
              <w:rPr>
                <w:lang w:val="fr-CA"/>
              </w:rPr>
              <w:t xml:space="preserve">La ligne commence à 0 et termine au nombre total d’élèves. </w:t>
            </w:r>
          </w:p>
          <w:p w14:paraId="0DA1989E" w14:textId="77777777" w:rsidR="00F513D8" w:rsidRDefault="00000000">
            <w:pPr>
              <w:widowControl w:val="0"/>
              <w:numPr>
                <w:ilvl w:val="1"/>
                <w:numId w:val="2"/>
              </w:numPr>
              <w:spacing w:line="240" w:lineRule="auto"/>
            </w:pPr>
            <w:proofErr w:type="spellStart"/>
            <w:r>
              <w:t>Dessinez</w:t>
            </w:r>
            <w:proofErr w:type="spellEnd"/>
            <w:r>
              <w:t xml:space="preserve"> </w:t>
            </w:r>
            <w:proofErr w:type="spellStart"/>
            <w:r>
              <w:t>une</w:t>
            </w:r>
            <w:proofErr w:type="spellEnd"/>
            <w:r>
              <w:t xml:space="preserve"> </w:t>
            </w:r>
            <w:proofErr w:type="spellStart"/>
            <w:r>
              <w:t>modèle</w:t>
            </w:r>
            <w:proofErr w:type="spellEnd"/>
            <w:r>
              <w:t xml:space="preserve"> </w:t>
            </w:r>
            <w:proofErr w:type="spellStart"/>
            <w:r>
              <w:t>d’aire</w:t>
            </w:r>
            <w:proofErr w:type="spellEnd"/>
            <w:r>
              <w:t xml:space="preserve"> </w:t>
            </w:r>
          </w:p>
          <w:p w14:paraId="0B689E7F" w14:textId="77777777" w:rsidR="00F513D8" w:rsidRPr="00EE4A91" w:rsidRDefault="00000000">
            <w:pPr>
              <w:widowControl w:val="0"/>
              <w:numPr>
                <w:ilvl w:val="2"/>
                <w:numId w:val="2"/>
              </w:numPr>
              <w:spacing w:line="240" w:lineRule="auto"/>
              <w:rPr>
                <w:lang w:val="fr-CA"/>
              </w:rPr>
            </w:pPr>
            <w:r w:rsidRPr="00EE4A91">
              <w:rPr>
                <w:lang w:val="fr-CA"/>
              </w:rPr>
              <w:t xml:space="preserve">S’il y a 25 élèves au total, dessinez un carré et divisez-le en petits carrés (5 unités par 5 unités). </w:t>
            </w:r>
          </w:p>
          <w:p w14:paraId="47953159" w14:textId="77777777" w:rsidR="00F513D8" w:rsidRPr="00EE4A91" w:rsidRDefault="00000000">
            <w:pPr>
              <w:widowControl w:val="0"/>
              <w:numPr>
                <w:ilvl w:val="0"/>
                <w:numId w:val="5"/>
              </w:numPr>
              <w:spacing w:line="240" w:lineRule="auto"/>
              <w:rPr>
                <w:lang w:val="fr-CA"/>
              </w:rPr>
            </w:pPr>
            <w:r w:rsidRPr="00EE4A91">
              <w:rPr>
                <w:lang w:val="fr-CA"/>
              </w:rPr>
              <w:t xml:space="preserve">Demandez aux élèves quelle fraction est plus grande et comment ils le savent. </w:t>
            </w:r>
          </w:p>
        </w:tc>
        <w:tc>
          <w:tcPr>
            <w:tcW w:w="1770" w:type="dxa"/>
            <w:tcMar>
              <w:top w:w="100" w:type="dxa"/>
              <w:left w:w="100" w:type="dxa"/>
              <w:bottom w:w="100" w:type="dxa"/>
              <w:right w:w="100" w:type="dxa"/>
            </w:tcMar>
          </w:tcPr>
          <w:p w14:paraId="4192FA8C" w14:textId="77777777" w:rsidR="00F513D8" w:rsidRPr="00EE4A91" w:rsidRDefault="00000000">
            <w:pPr>
              <w:widowControl w:val="0"/>
              <w:spacing w:line="240" w:lineRule="auto"/>
              <w:rPr>
                <w:lang w:val="fr-CA"/>
              </w:rPr>
            </w:pPr>
            <w:r w:rsidRPr="00EE4A91">
              <w:rPr>
                <w:lang w:val="fr-CA"/>
              </w:rPr>
              <w:lastRenderedPageBreak/>
              <w:t>Évaluation:</w:t>
            </w:r>
          </w:p>
          <w:p w14:paraId="3EA2B72F" w14:textId="77777777" w:rsidR="00F513D8" w:rsidRPr="00EE4A91" w:rsidRDefault="00F513D8">
            <w:pPr>
              <w:widowControl w:val="0"/>
              <w:spacing w:line="240" w:lineRule="auto"/>
              <w:rPr>
                <w:lang w:val="fr-CA"/>
              </w:rPr>
            </w:pPr>
          </w:p>
          <w:p w14:paraId="035A5640" w14:textId="77777777" w:rsidR="00F513D8" w:rsidRDefault="00000000">
            <w:pPr>
              <w:widowControl w:val="0"/>
              <w:spacing w:line="240" w:lineRule="auto"/>
            </w:pPr>
            <w:r w:rsidRPr="00EE4A91">
              <w:rPr>
                <w:lang w:val="fr-CA"/>
              </w:rPr>
              <w:t xml:space="preserve">-Observation : est-ce que les élèves participent  quand je leur pose des questions ? </w:t>
            </w:r>
            <w:proofErr w:type="spellStart"/>
            <w:r>
              <w:t>Posent-ils</w:t>
            </w:r>
            <w:proofErr w:type="spellEnd"/>
            <w:r>
              <w:t xml:space="preserve"> des questions ?</w:t>
            </w:r>
          </w:p>
        </w:tc>
      </w:tr>
      <w:tr w:rsidR="00F513D8" w14:paraId="39E4CB30" w14:textId="77777777">
        <w:tc>
          <w:tcPr>
            <w:tcW w:w="2130" w:type="dxa"/>
            <w:tcMar>
              <w:top w:w="100" w:type="dxa"/>
              <w:left w:w="100" w:type="dxa"/>
              <w:bottom w:w="100" w:type="dxa"/>
              <w:right w:w="100" w:type="dxa"/>
            </w:tcMar>
          </w:tcPr>
          <w:p w14:paraId="40B441B5" w14:textId="77777777" w:rsidR="00F513D8" w:rsidRDefault="00000000">
            <w:pPr>
              <w:widowControl w:val="0"/>
              <w:spacing w:line="240" w:lineRule="auto"/>
            </w:pPr>
            <w:r>
              <w:t>Exploration</w:t>
            </w:r>
          </w:p>
          <w:p w14:paraId="5E498103" w14:textId="77777777" w:rsidR="00F513D8" w:rsidRDefault="00000000">
            <w:pPr>
              <w:widowControl w:val="0"/>
              <w:spacing w:line="240" w:lineRule="auto"/>
            </w:pPr>
            <w:r>
              <w:t>Durée: 30 minutes</w:t>
            </w:r>
          </w:p>
        </w:tc>
        <w:tc>
          <w:tcPr>
            <w:tcW w:w="5460" w:type="dxa"/>
            <w:tcMar>
              <w:top w:w="100" w:type="dxa"/>
              <w:left w:w="100" w:type="dxa"/>
              <w:bottom w:w="100" w:type="dxa"/>
              <w:right w:w="100" w:type="dxa"/>
            </w:tcMar>
          </w:tcPr>
          <w:p w14:paraId="44E73C23" w14:textId="77777777" w:rsidR="00F513D8" w:rsidRPr="00EE4A91" w:rsidRDefault="00000000">
            <w:pPr>
              <w:widowControl w:val="0"/>
              <w:spacing w:line="240" w:lineRule="auto"/>
              <w:rPr>
                <w:lang w:val="fr-CA"/>
              </w:rPr>
            </w:pPr>
            <w:r w:rsidRPr="00EE4A91">
              <w:rPr>
                <w:lang w:val="fr-CA"/>
              </w:rPr>
              <w:t>En groupes, les élèves vont créer leurs propres fractions et les représenter.</w:t>
            </w:r>
          </w:p>
          <w:p w14:paraId="75FAE1B4" w14:textId="77777777" w:rsidR="00F513D8" w:rsidRPr="00EE4A91" w:rsidRDefault="00000000">
            <w:pPr>
              <w:widowControl w:val="0"/>
              <w:numPr>
                <w:ilvl w:val="0"/>
                <w:numId w:val="8"/>
              </w:numPr>
              <w:spacing w:line="240" w:lineRule="auto"/>
              <w:rPr>
                <w:lang w:val="fr-CA"/>
              </w:rPr>
            </w:pPr>
            <w:r w:rsidRPr="00EE4A91">
              <w:rPr>
                <w:lang w:val="fr-CA"/>
              </w:rPr>
              <w:t>Divisez les élèves en groupes de 5. Chaque groupe aura une feuille du tableau et des marqueurs, ainsi que des jetons.</w:t>
            </w:r>
          </w:p>
          <w:p w14:paraId="34B1B22C" w14:textId="77777777" w:rsidR="00F513D8" w:rsidRDefault="00000000">
            <w:pPr>
              <w:widowControl w:val="0"/>
              <w:numPr>
                <w:ilvl w:val="0"/>
                <w:numId w:val="8"/>
              </w:numPr>
              <w:spacing w:line="240" w:lineRule="auto"/>
            </w:pPr>
            <w:r w:rsidRPr="00EE4A91">
              <w:rPr>
                <w:lang w:val="fr-CA"/>
              </w:rPr>
              <w:t xml:space="preserve">Donnez à chaque groupe des questions exemplaires (Qui porte la couleur rouge ? Qui a un frère ou une sœur ? Qui parle une autre langue ? </w:t>
            </w:r>
            <w:r>
              <w:t xml:space="preserve">Qui a un animal domestique ?). </w:t>
            </w:r>
          </w:p>
          <w:p w14:paraId="200D1E86" w14:textId="77777777" w:rsidR="00F513D8" w:rsidRPr="00EE4A91" w:rsidRDefault="00000000">
            <w:pPr>
              <w:widowControl w:val="0"/>
              <w:numPr>
                <w:ilvl w:val="0"/>
                <w:numId w:val="8"/>
              </w:numPr>
              <w:spacing w:line="240" w:lineRule="auto"/>
              <w:rPr>
                <w:lang w:val="fr-CA"/>
              </w:rPr>
            </w:pPr>
            <w:r w:rsidRPr="00EE4A91">
              <w:rPr>
                <w:lang w:val="fr-CA"/>
              </w:rPr>
              <w:t xml:space="preserve">Les élèves vont créer 3 fractions différentes de leur groupe (ils peuvent choisir des questions exemplaires ou développer leurs propres questions). </w:t>
            </w:r>
          </w:p>
          <w:p w14:paraId="3258BAAB" w14:textId="77777777" w:rsidR="00F513D8" w:rsidRPr="00EE4A91" w:rsidRDefault="00000000">
            <w:pPr>
              <w:widowControl w:val="0"/>
              <w:numPr>
                <w:ilvl w:val="1"/>
                <w:numId w:val="8"/>
              </w:numPr>
              <w:spacing w:line="240" w:lineRule="auto"/>
              <w:rPr>
                <w:lang w:val="fr-CA"/>
              </w:rPr>
            </w:pPr>
            <w:r w:rsidRPr="00EE4A91">
              <w:rPr>
                <w:lang w:val="fr-CA"/>
              </w:rPr>
              <w:t xml:space="preserve">Ex. ⅗ de notre groupe a des yeux bruns. </w:t>
            </w:r>
          </w:p>
          <w:p w14:paraId="10FE109C" w14:textId="77777777" w:rsidR="00F513D8" w:rsidRDefault="00000000">
            <w:pPr>
              <w:widowControl w:val="0"/>
              <w:numPr>
                <w:ilvl w:val="0"/>
                <w:numId w:val="8"/>
              </w:numPr>
              <w:spacing w:line="240" w:lineRule="auto"/>
            </w:pPr>
            <w:r w:rsidRPr="00EE4A91">
              <w:rPr>
                <w:lang w:val="fr-CA"/>
              </w:rPr>
              <w:t xml:space="preserve">Pour chaque fraction, les élèves vont l’écrire en utilisant la notation fractionnaire et en identifiant que signifie le numérateur et le dénominateur. Ensuite, ils vont choisir une stratégie de représentation (modèle linéaire, modèle d’aire, « set model » avec des jetons). </w:t>
            </w:r>
            <w:proofErr w:type="spellStart"/>
            <w:r>
              <w:t>Ils</w:t>
            </w:r>
            <w:proofErr w:type="spellEnd"/>
            <w:r>
              <w:t xml:space="preserve"> </w:t>
            </w:r>
            <w:proofErr w:type="spellStart"/>
            <w:r>
              <w:t>doivent</w:t>
            </w:r>
            <w:proofErr w:type="spellEnd"/>
            <w:r>
              <w:t xml:space="preserve"> utiliser </w:t>
            </w:r>
            <w:proofErr w:type="spellStart"/>
            <w:r>
              <w:t>une</w:t>
            </w:r>
            <w:proofErr w:type="spellEnd"/>
            <w:r>
              <w:t xml:space="preserve"> </w:t>
            </w:r>
            <w:proofErr w:type="spellStart"/>
            <w:r>
              <w:t>stratégie</w:t>
            </w:r>
            <w:proofErr w:type="spellEnd"/>
            <w:r>
              <w:t xml:space="preserve"> </w:t>
            </w:r>
            <w:proofErr w:type="spellStart"/>
            <w:r>
              <w:t>différente</w:t>
            </w:r>
            <w:proofErr w:type="spellEnd"/>
            <w:r>
              <w:t xml:space="preserve"> pour </w:t>
            </w:r>
            <w:proofErr w:type="spellStart"/>
            <w:r>
              <w:t>chaque</w:t>
            </w:r>
            <w:proofErr w:type="spellEnd"/>
            <w:r>
              <w:t xml:space="preserve"> fraction. </w:t>
            </w:r>
          </w:p>
          <w:p w14:paraId="7DCFE604" w14:textId="77777777" w:rsidR="00F513D8" w:rsidRPr="00EE4A91" w:rsidRDefault="00000000">
            <w:pPr>
              <w:widowControl w:val="0"/>
              <w:numPr>
                <w:ilvl w:val="0"/>
                <w:numId w:val="8"/>
              </w:numPr>
              <w:spacing w:line="240" w:lineRule="auto"/>
              <w:rPr>
                <w:lang w:val="fr-CA"/>
              </w:rPr>
            </w:pPr>
            <w:r w:rsidRPr="00EE4A91">
              <w:rPr>
                <w:lang w:val="fr-CA"/>
              </w:rPr>
              <w:t xml:space="preserve">Ils vont dessiner leurs schémas sur leur feuille </w:t>
            </w:r>
            <w:r w:rsidRPr="00EE4A91">
              <w:rPr>
                <w:lang w:val="fr-CA"/>
              </w:rPr>
              <w:lastRenderedPageBreak/>
              <w:t xml:space="preserve">du tableau et ils vont identifier quelle fraction est la plus grande. </w:t>
            </w:r>
          </w:p>
        </w:tc>
        <w:tc>
          <w:tcPr>
            <w:tcW w:w="1770" w:type="dxa"/>
            <w:tcMar>
              <w:top w:w="100" w:type="dxa"/>
              <w:left w:w="100" w:type="dxa"/>
              <w:bottom w:w="100" w:type="dxa"/>
              <w:right w:w="100" w:type="dxa"/>
            </w:tcMar>
          </w:tcPr>
          <w:p w14:paraId="2BB8343F" w14:textId="77777777" w:rsidR="00F513D8" w:rsidRPr="00EE4A91" w:rsidRDefault="00000000">
            <w:pPr>
              <w:widowControl w:val="0"/>
              <w:spacing w:line="240" w:lineRule="auto"/>
              <w:rPr>
                <w:lang w:val="fr-CA"/>
              </w:rPr>
            </w:pPr>
            <w:r w:rsidRPr="00EE4A91">
              <w:rPr>
                <w:lang w:val="fr-CA"/>
              </w:rPr>
              <w:lastRenderedPageBreak/>
              <w:t>Évaluation:</w:t>
            </w:r>
          </w:p>
          <w:p w14:paraId="54B9140D" w14:textId="77777777" w:rsidR="00F513D8" w:rsidRPr="00EE4A91" w:rsidRDefault="00F513D8">
            <w:pPr>
              <w:widowControl w:val="0"/>
              <w:spacing w:line="240" w:lineRule="auto"/>
              <w:rPr>
                <w:lang w:val="fr-CA"/>
              </w:rPr>
            </w:pPr>
          </w:p>
          <w:p w14:paraId="5B431548" w14:textId="77777777" w:rsidR="00F513D8" w:rsidRPr="00EE4A91" w:rsidRDefault="00000000">
            <w:pPr>
              <w:widowControl w:val="0"/>
              <w:spacing w:line="240" w:lineRule="auto"/>
              <w:rPr>
                <w:lang w:val="fr-CA"/>
              </w:rPr>
            </w:pPr>
            <w:r w:rsidRPr="00EE4A91">
              <w:rPr>
                <w:lang w:val="fr-CA"/>
              </w:rPr>
              <w:t xml:space="preserve">-Conversations : est-ce que les élèves utilisent le vocabulaire mathématique (numérateur, dénominateur, modèle linéaire, modèle d’aire, « set model ») ? </w:t>
            </w:r>
          </w:p>
          <w:p w14:paraId="37944DD6" w14:textId="77777777" w:rsidR="00F513D8" w:rsidRPr="00EE4A91" w:rsidRDefault="00F513D8">
            <w:pPr>
              <w:widowControl w:val="0"/>
              <w:spacing w:line="240" w:lineRule="auto"/>
              <w:rPr>
                <w:lang w:val="fr-CA"/>
              </w:rPr>
            </w:pPr>
          </w:p>
          <w:p w14:paraId="4F7AED0C" w14:textId="77777777" w:rsidR="00F513D8" w:rsidRDefault="00000000">
            <w:pPr>
              <w:widowControl w:val="0"/>
              <w:spacing w:line="240" w:lineRule="auto"/>
            </w:pPr>
            <w:r w:rsidRPr="00EE4A91">
              <w:rPr>
                <w:lang w:val="fr-CA"/>
              </w:rPr>
              <w:t xml:space="preserve">-Produit (les fiches des groupes) : Est-ce que les élèves ont utilisé toutes les stratégies pour représenter leurs différentes fractions ? </w:t>
            </w:r>
            <w:proofErr w:type="spellStart"/>
            <w:r>
              <w:t>Ont-ils</w:t>
            </w:r>
            <w:proofErr w:type="spellEnd"/>
            <w:r>
              <w:t xml:space="preserve"> bien </w:t>
            </w:r>
            <w:r>
              <w:lastRenderedPageBreak/>
              <w:t xml:space="preserve">communiqué les significations de </w:t>
            </w:r>
            <w:proofErr w:type="spellStart"/>
            <w:r>
              <w:t>leurs</w:t>
            </w:r>
            <w:proofErr w:type="spellEnd"/>
            <w:r>
              <w:t xml:space="preserve"> fractions ? </w:t>
            </w:r>
          </w:p>
        </w:tc>
      </w:tr>
      <w:tr w:rsidR="00F513D8" w:rsidRPr="00EE4A91" w14:paraId="79162706" w14:textId="77777777">
        <w:tc>
          <w:tcPr>
            <w:tcW w:w="2130" w:type="dxa"/>
            <w:tcMar>
              <w:top w:w="100" w:type="dxa"/>
              <w:left w:w="100" w:type="dxa"/>
              <w:bottom w:w="100" w:type="dxa"/>
              <w:right w:w="100" w:type="dxa"/>
            </w:tcMar>
          </w:tcPr>
          <w:p w14:paraId="1953C482" w14:textId="77777777" w:rsidR="00F513D8" w:rsidRDefault="00000000">
            <w:pPr>
              <w:widowControl w:val="0"/>
              <w:spacing w:line="240" w:lineRule="auto"/>
            </w:pPr>
            <w:r>
              <w:lastRenderedPageBreak/>
              <w:t>Consolidation</w:t>
            </w:r>
          </w:p>
          <w:p w14:paraId="3DA6816C" w14:textId="77777777" w:rsidR="00F513D8" w:rsidRDefault="00000000">
            <w:pPr>
              <w:widowControl w:val="0"/>
              <w:spacing w:line="240" w:lineRule="auto"/>
            </w:pPr>
            <w:r>
              <w:t>Durée: 15 minutes</w:t>
            </w:r>
          </w:p>
        </w:tc>
        <w:tc>
          <w:tcPr>
            <w:tcW w:w="5460" w:type="dxa"/>
            <w:tcMar>
              <w:top w:w="100" w:type="dxa"/>
              <w:left w:w="100" w:type="dxa"/>
              <w:bottom w:w="100" w:type="dxa"/>
              <w:right w:w="100" w:type="dxa"/>
            </w:tcMar>
          </w:tcPr>
          <w:p w14:paraId="37BFF00A" w14:textId="77777777" w:rsidR="00F513D8" w:rsidRPr="00EE4A91" w:rsidRDefault="00000000">
            <w:pPr>
              <w:widowControl w:val="0"/>
              <w:spacing w:line="240" w:lineRule="auto"/>
              <w:rPr>
                <w:lang w:val="fr-CA"/>
              </w:rPr>
            </w:pPr>
            <w:r w:rsidRPr="00EE4A91">
              <w:rPr>
                <w:lang w:val="fr-CA"/>
              </w:rPr>
              <w:t xml:space="preserve">La leçon se termine par un carrousel et une mise en commun. </w:t>
            </w:r>
          </w:p>
          <w:p w14:paraId="5968875F" w14:textId="77777777" w:rsidR="00F513D8" w:rsidRPr="00EE4A91" w:rsidRDefault="00000000">
            <w:pPr>
              <w:widowControl w:val="0"/>
              <w:numPr>
                <w:ilvl w:val="0"/>
                <w:numId w:val="1"/>
              </w:numPr>
              <w:spacing w:line="240" w:lineRule="auto"/>
              <w:rPr>
                <w:lang w:val="fr-CA"/>
              </w:rPr>
            </w:pPr>
            <w:r w:rsidRPr="00EE4A91">
              <w:rPr>
                <w:lang w:val="fr-CA"/>
              </w:rPr>
              <w:t xml:space="preserve">Affichez les feuilles du tableau des groupes aux murs partout dans la salle. </w:t>
            </w:r>
          </w:p>
          <w:p w14:paraId="1A1E3C41" w14:textId="77777777" w:rsidR="00F513D8" w:rsidRPr="00EE4A91" w:rsidRDefault="00000000">
            <w:pPr>
              <w:widowControl w:val="0"/>
              <w:numPr>
                <w:ilvl w:val="0"/>
                <w:numId w:val="1"/>
              </w:numPr>
              <w:spacing w:line="240" w:lineRule="auto"/>
              <w:rPr>
                <w:lang w:val="fr-CA"/>
              </w:rPr>
            </w:pPr>
            <w:r w:rsidRPr="00EE4A91">
              <w:rPr>
                <w:lang w:val="fr-CA"/>
              </w:rPr>
              <w:t>Dans leurs groupes, les élèves vont passer de fiche à fiche.</w:t>
            </w:r>
          </w:p>
          <w:p w14:paraId="14FA3CF1" w14:textId="77777777" w:rsidR="00F513D8" w:rsidRPr="00EE4A91" w:rsidRDefault="00000000">
            <w:pPr>
              <w:widowControl w:val="0"/>
              <w:numPr>
                <w:ilvl w:val="0"/>
                <w:numId w:val="1"/>
              </w:numPr>
              <w:spacing w:line="240" w:lineRule="auto"/>
              <w:rPr>
                <w:lang w:val="fr-CA"/>
              </w:rPr>
            </w:pPr>
            <w:r w:rsidRPr="00EE4A91">
              <w:rPr>
                <w:lang w:val="fr-CA"/>
              </w:rPr>
              <w:t xml:space="preserve">Ils vont regarder le travail de leurs camarades et ensuite, ils vont ajouter une autre stratégie de représentation pour une des fractions. </w:t>
            </w:r>
          </w:p>
          <w:p w14:paraId="5F00AD49" w14:textId="77777777" w:rsidR="00F513D8" w:rsidRPr="00EE4A91" w:rsidRDefault="00000000">
            <w:pPr>
              <w:widowControl w:val="0"/>
              <w:numPr>
                <w:ilvl w:val="1"/>
                <w:numId w:val="1"/>
              </w:numPr>
              <w:spacing w:line="240" w:lineRule="auto"/>
              <w:rPr>
                <w:lang w:val="fr-CA"/>
              </w:rPr>
            </w:pPr>
            <w:r w:rsidRPr="00EE4A91">
              <w:rPr>
                <w:lang w:val="fr-CA"/>
              </w:rPr>
              <w:t xml:space="preserve">Ex. Le premier groupe a créé la fraction « ⅘ de notre groupe arrive à l’école à pied » et l’a représenter à l’aide d’une modèle d’aire. Maintenant, le groupe qui est arrivé à cette fiche peut ajouter une modèle linéaire pour représenter ⅘. </w:t>
            </w:r>
          </w:p>
          <w:p w14:paraId="3804AB27" w14:textId="77777777" w:rsidR="00F513D8" w:rsidRPr="00EE4A91" w:rsidRDefault="00000000">
            <w:pPr>
              <w:widowControl w:val="0"/>
              <w:numPr>
                <w:ilvl w:val="0"/>
                <w:numId w:val="1"/>
              </w:numPr>
              <w:spacing w:line="240" w:lineRule="auto"/>
              <w:rPr>
                <w:lang w:val="fr-CA"/>
              </w:rPr>
            </w:pPr>
            <w:r w:rsidRPr="00EE4A91">
              <w:rPr>
                <w:lang w:val="fr-CA"/>
              </w:rPr>
              <w:t xml:space="preserve">Les groupes vont circuler dans la même direction et vont visiter 3 fiches pendant 10 minutes (à peu près 3 minutes à chaque fiche). </w:t>
            </w:r>
          </w:p>
          <w:p w14:paraId="2626C4A5" w14:textId="77777777" w:rsidR="00F513D8" w:rsidRPr="00EE4A91" w:rsidRDefault="00000000">
            <w:pPr>
              <w:widowControl w:val="0"/>
              <w:numPr>
                <w:ilvl w:val="0"/>
                <w:numId w:val="1"/>
              </w:numPr>
              <w:spacing w:line="240" w:lineRule="auto"/>
              <w:rPr>
                <w:lang w:val="fr-CA"/>
              </w:rPr>
            </w:pPr>
            <w:r w:rsidRPr="00EE4A91">
              <w:rPr>
                <w:lang w:val="fr-CA"/>
              </w:rPr>
              <w:t xml:space="preserve">Après le carrousel, les élèves vont retourner à leurs places pour une courte discussion. </w:t>
            </w:r>
          </w:p>
          <w:p w14:paraId="3852C0BD" w14:textId="77777777" w:rsidR="00F513D8" w:rsidRPr="00EE4A91" w:rsidRDefault="00000000">
            <w:pPr>
              <w:widowControl w:val="0"/>
              <w:numPr>
                <w:ilvl w:val="0"/>
                <w:numId w:val="1"/>
              </w:numPr>
              <w:spacing w:line="240" w:lineRule="auto"/>
              <w:rPr>
                <w:lang w:val="fr-CA"/>
              </w:rPr>
            </w:pPr>
            <w:r w:rsidRPr="00EE4A91">
              <w:rPr>
                <w:lang w:val="fr-CA"/>
              </w:rPr>
              <w:t xml:space="preserve">Posez les questions suivantes aux élèves : </w:t>
            </w:r>
          </w:p>
          <w:p w14:paraId="59B8E17C" w14:textId="77777777" w:rsidR="00F513D8" w:rsidRDefault="00000000">
            <w:pPr>
              <w:widowControl w:val="0"/>
              <w:numPr>
                <w:ilvl w:val="1"/>
                <w:numId w:val="1"/>
              </w:numPr>
              <w:spacing w:line="240" w:lineRule="auto"/>
            </w:pPr>
            <w:r w:rsidRPr="00EE4A91">
              <w:rPr>
                <w:lang w:val="fr-CA"/>
              </w:rPr>
              <w:t xml:space="preserve">Quelle est votre stratégie de représentation préférée ? </w:t>
            </w:r>
            <w:proofErr w:type="spellStart"/>
            <w:r>
              <w:t>Pourquoi</w:t>
            </w:r>
            <w:proofErr w:type="spellEnd"/>
            <w:r>
              <w:t xml:space="preserve"> ? </w:t>
            </w:r>
          </w:p>
          <w:p w14:paraId="24AF2F2F" w14:textId="77777777" w:rsidR="00F513D8" w:rsidRPr="00EE4A91" w:rsidRDefault="00000000">
            <w:pPr>
              <w:widowControl w:val="0"/>
              <w:numPr>
                <w:ilvl w:val="1"/>
                <w:numId w:val="1"/>
              </w:numPr>
              <w:spacing w:line="240" w:lineRule="auto"/>
              <w:rPr>
                <w:lang w:val="fr-CA"/>
              </w:rPr>
            </w:pPr>
            <w:r w:rsidRPr="00EE4A91">
              <w:rPr>
                <w:lang w:val="fr-CA"/>
              </w:rPr>
              <w:t xml:space="preserve">Comment est-ce qu’on peut comparer les valeurs des fractions pour savoir laquelle est plus grande ? </w:t>
            </w:r>
          </w:p>
          <w:p w14:paraId="6FB1EF72" w14:textId="77777777" w:rsidR="00F513D8" w:rsidRPr="00EE4A91" w:rsidRDefault="00000000">
            <w:pPr>
              <w:widowControl w:val="0"/>
              <w:numPr>
                <w:ilvl w:val="0"/>
                <w:numId w:val="1"/>
              </w:numPr>
              <w:spacing w:line="240" w:lineRule="auto"/>
              <w:rPr>
                <w:lang w:val="fr-CA"/>
              </w:rPr>
            </w:pPr>
            <w:r w:rsidRPr="00EE4A91">
              <w:rPr>
                <w:lang w:val="fr-CA"/>
              </w:rPr>
              <w:t>Utilisez la méthode Pensez-Partagez-Présentez (</w:t>
            </w:r>
            <w:proofErr w:type="spellStart"/>
            <w:r w:rsidRPr="00EE4A91">
              <w:rPr>
                <w:lang w:val="fr-CA"/>
              </w:rPr>
              <w:t>Think</w:t>
            </w:r>
            <w:proofErr w:type="spellEnd"/>
            <w:r w:rsidRPr="00EE4A91">
              <w:rPr>
                <w:lang w:val="fr-CA"/>
              </w:rPr>
              <w:t xml:space="preserve"> Pair Share) pour aider les élèves à réfléchir. </w:t>
            </w:r>
          </w:p>
        </w:tc>
        <w:tc>
          <w:tcPr>
            <w:tcW w:w="1770" w:type="dxa"/>
            <w:tcMar>
              <w:top w:w="100" w:type="dxa"/>
              <w:left w:w="100" w:type="dxa"/>
              <w:bottom w:w="100" w:type="dxa"/>
              <w:right w:w="100" w:type="dxa"/>
            </w:tcMar>
          </w:tcPr>
          <w:p w14:paraId="183BCC4C" w14:textId="77777777" w:rsidR="00F513D8" w:rsidRPr="00EE4A91" w:rsidRDefault="00000000">
            <w:pPr>
              <w:widowControl w:val="0"/>
              <w:spacing w:line="240" w:lineRule="auto"/>
              <w:rPr>
                <w:lang w:val="fr-CA"/>
              </w:rPr>
            </w:pPr>
            <w:r w:rsidRPr="00EE4A91">
              <w:rPr>
                <w:lang w:val="fr-CA"/>
              </w:rPr>
              <w:t>Évaluation:</w:t>
            </w:r>
          </w:p>
          <w:p w14:paraId="49193808" w14:textId="77777777" w:rsidR="00F513D8" w:rsidRPr="00EE4A91" w:rsidRDefault="00F513D8">
            <w:pPr>
              <w:widowControl w:val="0"/>
              <w:spacing w:line="240" w:lineRule="auto"/>
              <w:rPr>
                <w:lang w:val="fr-CA"/>
              </w:rPr>
            </w:pPr>
          </w:p>
          <w:p w14:paraId="67875C20" w14:textId="77777777" w:rsidR="00F513D8" w:rsidRPr="00EE4A91" w:rsidRDefault="00000000">
            <w:pPr>
              <w:widowControl w:val="0"/>
              <w:spacing w:line="240" w:lineRule="auto"/>
              <w:rPr>
                <w:lang w:val="fr-CA"/>
              </w:rPr>
            </w:pPr>
            <w:r w:rsidRPr="00EE4A91">
              <w:rPr>
                <w:lang w:val="fr-CA"/>
              </w:rPr>
              <w:t xml:space="preserve">-Produit (les fiches des groupes) : est-ce que les élèves ont ajouté d' autres modèles pour représenter les fractions de leurs pairs ? </w:t>
            </w:r>
          </w:p>
          <w:p w14:paraId="4EE633EE" w14:textId="77777777" w:rsidR="00F513D8" w:rsidRPr="00EE4A91" w:rsidRDefault="00F513D8">
            <w:pPr>
              <w:widowControl w:val="0"/>
              <w:spacing w:line="240" w:lineRule="auto"/>
              <w:rPr>
                <w:lang w:val="fr-CA"/>
              </w:rPr>
            </w:pPr>
          </w:p>
          <w:p w14:paraId="70631869" w14:textId="77777777" w:rsidR="00F513D8" w:rsidRPr="00EE4A91" w:rsidRDefault="00000000">
            <w:pPr>
              <w:widowControl w:val="0"/>
              <w:spacing w:line="240" w:lineRule="auto"/>
              <w:rPr>
                <w:lang w:val="fr-CA"/>
              </w:rPr>
            </w:pPr>
            <w:r w:rsidRPr="00EE4A91">
              <w:rPr>
                <w:lang w:val="fr-CA"/>
              </w:rPr>
              <w:t xml:space="preserve">-Observation : est-ce que les élèves participent pendant la mise en commun ? Réfléchissent-ils sur leur apprentissage quand ils discutent en paires ? </w:t>
            </w:r>
          </w:p>
          <w:p w14:paraId="24AC6404" w14:textId="77777777" w:rsidR="00F513D8" w:rsidRPr="00EE4A91" w:rsidRDefault="00F513D8">
            <w:pPr>
              <w:widowControl w:val="0"/>
              <w:spacing w:line="240" w:lineRule="auto"/>
              <w:rPr>
                <w:lang w:val="fr-CA"/>
              </w:rPr>
            </w:pPr>
          </w:p>
          <w:p w14:paraId="0485A847" w14:textId="77777777" w:rsidR="00F513D8" w:rsidRPr="00EE4A91" w:rsidRDefault="00000000">
            <w:pPr>
              <w:widowControl w:val="0"/>
              <w:spacing w:line="240" w:lineRule="auto"/>
              <w:rPr>
                <w:lang w:val="fr-CA"/>
              </w:rPr>
            </w:pPr>
            <w:r w:rsidRPr="00EE4A91">
              <w:rPr>
                <w:lang w:val="fr-CA"/>
              </w:rPr>
              <w:t xml:space="preserve">Outil : </w:t>
            </w:r>
          </w:p>
          <w:p w14:paraId="16954F76" w14:textId="77777777" w:rsidR="00F513D8" w:rsidRPr="00EE4A91" w:rsidRDefault="00000000">
            <w:pPr>
              <w:widowControl w:val="0"/>
              <w:spacing w:line="240" w:lineRule="auto"/>
              <w:rPr>
                <w:lang w:val="fr-CA"/>
              </w:rPr>
            </w:pPr>
            <w:r w:rsidRPr="00EE4A91">
              <w:rPr>
                <w:lang w:val="fr-CA"/>
              </w:rPr>
              <w:t>Petite grille d’évaluation pour évaluer les fiches de chaque groupe</w:t>
            </w:r>
          </w:p>
        </w:tc>
      </w:tr>
      <w:tr w:rsidR="00F513D8" w14:paraId="3655C95E" w14:textId="77777777">
        <w:tc>
          <w:tcPr>
            <w:tcW w:w="2130" w:type="dxa"/>
            <w:tcMar>
              <w:top w:w="100" w:type="dxa"/>
              <w:left w:w="100" w:type="dxa"/>
              <w:bottom w:w="100" w:type="dxa"/>
              <w:right w:w="100" w:type="dxa"/>
            </w:tcMar>
          </w:tcPr>
          <w:p w14:paraId="61E4041E" w14:textId="77777777" w:rsidR="00F513D8" w:rsidRDefault="00000000">
            <w:pPr>
              <w:widowControl w:val="0"/>
              <w:spacing w:line="240" w:lineRule="auto"/>
            </w:pPr>
            <w:r>
              <w:t>Adaptations et Modifications</w:t>
            </w:r>
          </w:p>
        </w:tc>
        <w:tc>
          <w:tcPr>
            <w:tcW w:w="5460" w:type="dxa"/>
            <w:tcMar>
              <w:top w:w="100" w:type="dxa"/>
              <w:left w:w="100" w:type="dxa"/>
              <w:bottom w:w="100" w:type="dxa"/>
              <w:right w:w="100" w:type="dxa"/>
            </w:tcMar>
          </w:tcPr>
          <w:p w14:paraId="037EE551" w14:textId="77777777" w:rsidR="00F513D8" w:rsidRPr="00EE4A91" w:rsidRDefault="00000000">
            <w:pPr>
              <w:widowControl w:val="0"/>
              <w:numPr>
                <w:ilvl w:val="0"/>
                <w:numId w:val="3"/>
              </w:numPr>
              <w:spacing w:line="240" w:lineRule="auto"/>
              <w:rPr>
                <w:lang w:val="fr-CA"/>
              </w:rPr>
            </w:pPr>
            <w:r w:rsidRPr="00EE4A91">
              <w:rPr>
                <w:lang w:val="fr-CA"/>
              </w:rPr>
              <w:t xml:space="preserve">Fournir des directives orales et écrites. </w:t>
            </w:r>
          </w:p>
          <w:p w14:paraId="363015EA" w14:textId="77777777" w:rsidR="00F513D8" w:rsidRPr="00EE4A91" w:rsidRDefault="00000000">
            <w:pPr>
              <w:widowControl w:val="0"/>
              <w:numPr>
                <w:ilvl w:val="0"/>
                <w:numId w:val="3"/>
              </w:numPr>
              <w:spacing w:line="240" w:lineRule="auto"/>
              <w:rPr>
                <w:lang w:val="fr-CA"/>
              </w:rPr>
            </w:pPr>
            <w:r w:rsidRPr="00EE4A91">
              <w:rPr>
                <w:lang w:val="fr-CA"/>
              </w:rPr>
              <w:t xml:space="preserve">Choisir des groupes qui peuvent bien se soutenir. </w:t>
            </w:r>
          </w:p>
          <w:p w14:paraId="6DC58267" w14:textId="77777777" w:rsidR="00F513D8" w:rsidRPr="00EE4A91" w:rsidRDefault="00000000">
            <w:pPr>
              <w:widowControl w:val="0"/>
              <w:numPr>
                <w:ilvl w:val="0"/>
                <w:numId w:val="3"/>
              </w:numPr>
              <w:spacing w:line="240" w:lineRule="auto"/>
              <w:rPr>
                <w:lang w:val="fr-CA"/>
              </w:rPr>
            </w:pPr>
            <w:r w:rsidRPr="00EE4A91">
              <w:rPr>
                <w:lang w:val="fr-CA"/>
              </w:rPr>
              <w:t xml:space="preserve">Désigner un écrivain dans chaque groupe qui est à l’aise à écrire. </w:t>
            </w:r>
          </w:p>
          <w:p w14:paraId="4D28A5CC" w14:textId="77777777" w:rsidR="00F513D8" w:rsidRPr="00EE4A91" w:rsidRDefault="00000000">
            <w:pPr>
              <w:widowControl w:val="0"/>
              <w:numPr>
                <w:ilvl w:val="0"/>
                <w:numId w:val="3"/>
              </w:numPr>
              <w:spacing w:line="240" w:lineRule="auto"/>
              <w:rPr>
                <w:lang w:val="fr-CA"/>
              </w:rPr>
            </w:pPr>
            <w:r w:rsidRPr="00EE4A91">
              <w:rPr>
                <w:lang w:val="fr-CA"/>
              </w:rPr>
              <w:t xml:space="preserve">Circuler et faire le point avec les groupes. </w:t>
            </w:r>
          </w:p>
          <w:p w14:paraId="2B6D7108" w14:textId="77777777" w:rsidR="00F513D8" w:rsidRDefault="00000000">
            <w:pPr>
              <w:widowControl w:val="0"/>
              <w:numPr>
                <w:ilvl w:val="0"/>
                <w:numId w:val="3"/>
              </w:numPr>
              <w:spacing w:line="240" w:lineRule="auto"/>
            </w:pPr>
            <w:proofErr w:type="spellStart"/>
            <w:r>
              <w:t>Offrir</w:t>
            </w:r>
            <w:proofErr w:type="spellEnd"/>
            <w:r>
              <w:t xml:space="preserve"> du « flexible seating ».</w:t>
            </w:r>
          </w:p>
        </w:tc>
        <w:tc>
          <w:tcPr>
            <w:tcW w:w="1770" w:type="dxa"/>
            <w:tcMar>
              <w:top w:w="100" w:type="dxa"/>
              <w:left w:w="100" w:type="dxa"/>
              <w:bottom w:w="100" w:type="dxa"/>
              <w:right w:w="100" w:type="dxa"/>
            </w:tcMar>
          </w:tcPr>
          <w:p w14:paraId="2096054B" w14:textId="77777777" w:rsidR="00F513D8" w:rsidRDefault="00F513D8">
            <w:pPr>
              <w:widowControl w:val="0"/>
              <w:spacing w:line="240" w:lineRule="auto"/>
            </w:pPr>
          </w:p>
        </w:tc>
      </w:tr>
    </w:tbl>
    <w:p w14:paraId="141ADAB1" w14:textId="77777777" w:rsidR="00F513D8" w:rsidRDefault="00F513D8"/>
    <w:sectPr w:rsidR="00F513D8">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D491" w14:textId="77777777" w:rsidR="00665362" w:rsidRDefault="00665362">
      <w:pPr>
        <w:spacing w:line="240" w:lineRule="auto"/>
      </w:pPr>
      <w:r>
        <w:separator/>
      </w:r>
    </w:p>
  </w:endnote>
  <w:endnote w:type="continuationSeparator" w:id="0">
    <w:p w14:paraId="6C39F804" w14:textId="77777777" w:rsidR="00665362" w:rsidRDefault="00665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0E0B0B-C63D-40D7-8A5C-652DB870C3F2}"/>
  </w:font>
  <w:font w:name="Cambria">
    <w:panose1 w:val="02040503050406030204"/>
    <w:charset w:val="00"/>
    <w:family w:val="roman"/>
    <w:pitch w:val="variable"/>
    <w:sig w:usb0="E00006FF" w:usb1="420024FF" w:usb2="02000000" w:usb3="00000000" w:csb0="0000019F" w:csb1="00000000"/>
    <w:embedRegular r:id="rId2" w:fontKey="{8F4B3732-4F72-417B-9F7B-BD0FE0F998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90ED" w14:textId="77777777" w:rsidR="00F513D8" w:rsidRDefault="00000000">
    <w:pPr>
      <w:rPr>
        <w:sz w:val="20"/>
        <w:szCs w:val="20"/>
      </w:rPr>
    </w:pPr>
    <w:r w:rsidRPr="00EE4A91">
      <w:rPr>
        <w:i/>
        <w:iCs/>
        <w:sz w:val="20"/>
        <w:szCs w:val="20"/>
        <w:lang w:val="fr-CA"/>
      </w:rPr>
      <w:t xml:space="preserve">Les fractions dans notre classe </w:t>
    </w:r>
    <w:r w:rsidRPr="00EE4A91">
      <w:rPr>
        <w:sz w:val="20"/>
        <w:szCs w:val="20"/>
        <w:lang w:val="fr-CA"/>
      </w:rPr>
      <w:t xml:space="preserve">par Deirdre McNamee. </w:t>
    </w:r>
    <w:r>
      <w:rPr>
        <w:sz w:val="20"/>
        <w:szCs w:val="20"/>
      </w:rPr>
      <w:t>CC-BY-NC-SA.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AD8BB" w14:textId="77777777" w:rsidR="00665362" w:rsidRDefault="00665362">
      <w:pPr>
        <w:spacing w:line="240" w:lineRule="auto"/>
      </w:pPr>
      <w:r>
        <w:separator/>
      </w:r>
    </w:p>
  </w:footnote>
  <w:footnote w:type="continuationSeparator" w:id="0">
    <w:p w14:paraId="60131EB2" w14:textId="77777777" w:rsidR="00665362" w:rsidRDefault="006653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E473" w14:textId="77777777" w:rsidR="00F513D8" w:rsidRDefault="00000000">
    <w:r>
      <w:t>Deirdre McNamee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12DD"/>
    <w:multiLevelType w:val="multilevel"/>
    <w:tmpl w:val="B74A3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231260"/>
    <w:multiLevelType w:val="multilevel"/>
    <w:tmpl w:val="3FCAA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5F6F62"/>
    <w:multiLevelType w:val="multilevel"/>
    <w:tmpl w:val="5FB2C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7F61C4"/>
    <w:multiLevelType w:val="multilevel"/>
    <w:tmpl w:val="A9465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8C3A70"/>
    <w:multiLevelType w:val="multilevel"/>
    <w:tmpl w:val="50A89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1018A9"/>
    <w:multiLevelType w:val="multilevel"/>
    <w:tmpl w:val="68AE4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AA5C70"/>
    <w:multiLevelType w:val="multilevel"/>
    <w:tmpl w:val="E39EC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5B1569"/>
    <w:multiLevelType w:val="multilevel"/>
    <w:tmpl w:val="09902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4C5F5F"/>
    <w:multiLevelType w:val="multilevel"/>
    <w:tmpl w:val="391C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2289477">
    <w:abstractNumId w:val="2"/>
  </w:num>
  <w:num w:numId="2" w16cid:durableId="233667180">
    <w:abstractNumId w:val="4"/>
  </w:num>
  <w:num w:numId="3" w16cid:durableId="2094280103">
    <w:abstractNumId w:val="8"/>
  </w:num>
  <w:num w:numId="4" w16cid:durableId="1308970324">
    <w:abstractNumId w:val="1"/>
  </w:num>
  <w:num w:numId="5" w16cid:durableId="1085344437">
    <w:abstractNumId w:val="6"/>
  </w:num>
  <w:num w:numId="6" w16cid:durableId="1833182441">
    <w:abstractNumId w:val="7"/>
  </w:num>
  <w:num w:numId="7" w16cid:durableId="620767814">
    <w:abstractNumId w:val="5"/>
  </w:num>
  <w:num w:numId="8" w16cid:durableId="1783647640">
    <w:abstractNumId w:val="0"/>
  </w:num>
  <w:num w:numId="9" w16cid:durableId="1205948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3D8"/>
    <w:rsid w:val="00404712"/>
    <w:rsid w:val="00580E8C"/>
    <w:rsid w:val="005A4813"/>
    <w:rsid w:val="00665362"/>
    <w:rsid w:val="00A90D7E"/>
    <w:rsid w:val="00EE4A91"/>
    <w:rsid w:val="00F513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5C52"/>
  <w15:docId w15:val="{7ED14B7D-247D-4AA2-91C0-F1C16271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Deirdre McNamee</cp:lastModifiedBy>
  <cp:revision>4</cp:revision>
  <dcterms:created xsi:type="dcterms:W3CDTF">2026-05-26T21:44:00Z</dcterms:created>
  <dcterms:modified xsi:type="dcterms:W3CDTF">2026-05-26T22:36:00Z</dcterms:modified>
</cp:coreProperties>
</file>